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0A" w:rsidRDefault="00D63D0A">
      <w:r>
        <w:t>HINT 2:</w:t>
      </w:r>
    </w:p>
    <w:p w:rsidR="00D63D0A" w:rsidRDefault="00087EAC">
      <w:r>
        <w:t>Divide</w:t>
      </w:r>
      <w:bookmarkStart w:id="0" w:name="_GoBack"/>
      <w:bookmarkEnd w:id="0"/>
      <w:r w:rsidR="00D63D0A">
        <w:t xml:space="preserve"> the chances of getting on base between all the next three batters, then assume that if the batter reaches base, they either walk or get a single. </w:t>
      </w:r>
    </w:p>
    <w:sectPr w:rsidR="00D6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0A"/>
    <w:rsid w:val="00087EAC"/>
    <w:rsid w:val="00BC7466"/>
    <w:rsid w:val="00D4263A"/>
    <w:rsid w:val="00D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36F83-3860-40EC-8EFB-721F05A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Medina</dc:creator>
  <cp:keywords/>
  <dc:description/>
  <cp:lastModifiedBy>Anthony Medina</cp:lastModifiedBy>
  <cp:revision>2</cp:revision>
  <dcterms:created xsi:type="dcterms:W3CDTF">2018-05-09T20:03:00Z</dcterms:created>
  <dcterms:modified xsi:type="dcterms:W3CDTF">2018-05-09T20:11:00Z</dcterms:modified>
</cp:coreProperties>
</file>