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D7" w:rsidRDefault="008217D1">
      <w:r>
        <w:t>HINT 1:</w:t>
      </w:r>
    </w:p>
    <w:p w:rsidR="008217D1" w:rsidRDefault="008217D1">
      <w:r>
        <w:t>Determine the odds of the first batters chances of getting on base, using the OBP against the odds of getting out and getting on base (50/50)</w:t>
      </w:r>
      <w:bookmarkStart w:id="0" w:name="_GoBack"/>
      <w:bookmarkEnd w:id="0"/>
    </w:p>
    <w:sectPr w:rsidR="0082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D1"/>
    <w:rsid w:val="008217D1"/>
    <w:rsid w:val="00BC7466"/>
    <w:rsid w:val="00D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DCB25-2F6F-4732-9C5A-A2D48F9F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Medina</dc:creator>
  <cp:keywords/>
  <dc:description/>
  <cp:lastModifiedBy>Anthony Medina</cp:lastModifiedBy>
  <cp:revision>1</cp:revision>
  <dcterms:created xsi:type="dcterms:W3CDTF">2018-05-09T20:00:00Z</dcterms:created>
  <dcterms:modified xsi:type="dcterms:W3CDTF">2018-05-09T20:01:00Z</dcterms:modified>
</cp:coreProperties>
</file>